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ordWrap w:val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pStyle w:val="9"/>
        <w:wordWrap w:val="0"/>
        <w:spacing w:line="0" w:lineRule="atLeast"/>
        <w:jc w:val="center"/>
        <w:rPr>
          <w:rFonts w:ascii="Times New Roman" w:hAnsi="Times New Roman" w:eastAsia="方正小标宋简体" w:cs="Times New Roman"/>
          <w:spacing w:val="-5"/>
          <w:sz w:val="13"/>
          <w:szCs w:val="13"/>
        </w:rPr>
      </w:pPr>
    </w:p>
    <w:p>
      <w:pPr>
        <w:pStyle w:val="9"/>
        <w:wordWrap w:val="0"/>
        <w:spacing w:line="0" w:lineRule="atLeast"/>
        <w:jc w:val="center"/>
        <w:rPr>
          <w:rFonts w:ascii="Times New Roman" w:hAnsi="Times New Roman" w:eastAsia="方正小标宋简体" w:cs="Times New Roman"/>
          <w:spacing w:val="-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5"/>
          <w:sz w:val="44"/>
          <w:szCs w:val="44"/>
        </w:rPr>
        <w:t>专利预审服务分类号拓展需求表</w:t>
      </w:r>
    </w:p>
    <w:p>
      <w:pPr>
        <w:pStyle w:val="9"/>
        <w:wordWrap w:val="0"/>
        <w:spacing w:line="0" w:lineRule="atLeast"/>
        <w:jc w:val="center"/>
        <w:rPr>
          <w:rFonts w:ascii="Times New Roman" w:hAnsi="Times New Roman" w:eastAsia="方正小标宋简体" w:cs="Times New Roman"/>
          <w:spacing w:val="-5"/>
          <w:sz w:val="44"/>
          <w:szCs w:val="44"/>
        </w:rPr>
      </w:pP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879"/>
        <w:gridCol w:w="1783"/>
        <w:gridCol w:w="1667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33" w:type="dxa"/>
            <w:gridSpan w:val="2"/>
            <w:vAlign w:val="center"/>
          </w:tcPr>
          <w:p>
            <w:pPr>
              <w:pStyle w:val="10"/>
              <w:spacing w:line="560" w:lineRule="exact"/>
              <w:ind w:right="-210" w:rightChars="-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right="-210" w:rightChars="-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933" w:type="dxa"/>
            <w:gridSpan w:val="2"/>
            <w:vAlign w:val="center"/>
          </w:tcPr>
          <w:p>
            <w:pPr>
              <w:pStyle w:val="10"/>
              <w:spacing w:line="560" w:lineRule="exact"/>
              <w:ind w:right="-210" w:rightChars="-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783" w:type="dxa"/>
            <w:vAlign w:val="center"/>
          </w:tcPr>
          <w:p>
            <w:pPr>
              <w:pStyle w:val="10"/>
              <w:spacing w:line="560" w:lineRule="exact"/>
              <w:ind w:right="-210" w:rightChars="-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pStyle w:val="10"/>
              <w:spacing w:line="560" w:lineRule="exact"/>
              <w:ind w:right="-210" w:rightChars="-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56" w:type="dxa"/>
            <w:vAlign w:val="center"/>
          </w:tcPr>
          <w:p>
            <w:pPr>
              <w:pStyle w:val="10"/>
              <w:spacing w:line="560" w:lineRule="exact"/>
              <w:ind w:right="-210" w:rightChars="-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44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需要拓展的分类号</w:t>
            </w: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需求情况（研发方向、计划专利申请数量等）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06" w:type="dxa"/>
            <w:gridSpan w:val="3"/>
            <w:vAlign w:val="center"/>
          </w:tcPr>
          <w:p>
            <w:pPr>
              <w:pStyle w:val="10"/>
              <w:spacing w:line="560" w:lineRule="exact"/>
              <w:ind w:left="-107" w:leftChars="-51" w:right="-48" w:rightChars="-2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9"/>
        <w:spacing w:line="300" w:lineRule="exact"/>
        <w:ind w:left="-420" w:leftChars="-200" w:right="-313" w:rightChars="-149" w:firstLine="414" w:firstLineChars="200"/>
        <w:rPr>
          <w:rFonts w:asciiTheme="minorEastAsia" w:hAnsiTheme="minorEastAsia" w:eastAsiaTheme="minorEastAsia" w:cstheme="minorEastAsia"/>
          <w:spacing w:val="-1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7"/>
          <w:sz w:val="24"/>
          <w:szCs w:val="24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每个单位填写需要拓展的IPC分类号（以202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版IPC分类号为准）小类不超过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可加行，需要拓展的分类号应在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三亚市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知识产权保护中心现有专利预审服务分类号（附件2）之外，将word版发送至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电子邮箱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syysip@126.com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，咨询电话：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0898-88890086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版IPC分类号链接：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left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"https://www.cnipa.gov.cn/art/2024/12/26/art_3161_196902.html；"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https://www.cnipa.gov.cn/art/2024/12/26/art_3161_196902.html</w:t>
      </w:r>
      <w:r>
        <w:rPr>
          <w:rFonts w:hint="eastAsia"/>
        </w:rPr>
        <w:fldChar w:fldCharType="end"/>
      </w:r>
    </w:p>
    <w:sectPr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MDc0ZmJiNTExZWViMzA4ZTYwMTU5ODgzODhjYTUifQ=="/>
  </w:docVars>
  <w:rsids>
    <w:rsidRoot w:val="00172A27"/>
    <w:rsid w:val="00083C42"/>
    <w:rsid w:val="00172A27"/>
    <w:rsid w:val="00461683"/>
    <w:rsid w:val="00D4004B"/>
    <w:rsid w:val="042312DE"/>
    <w:rsid w:val="06474EED"/>
    <w:rsid w:val="0A687220"/>
    <w:rsid w:val="0F7D21E8"/>
    <w:rsid w:val="108D0175"/>
    <w:rsid w:val="12E34C71"/>
    <w:rsid w:val="167F6AB1"/>
    <w:rsid w:val="18C92E89"/>
    <w:rsid w:val="195C3C52"/>
    <w:rsid w:val="19ED72B0"/>
    <w:rsid w:val="19FD50CC"/>
    <w:rsid w:val="1F6B1DDD"/>
    <w:rsid w:val="21936D7D"/>
    <w:rsid w:val="2DA90E8D"/>
    <w:rsid w:val="334859C5"/>
    <w:rsid w:val="36684C87"/>
    <w:rsid w:val="374D6C13"/>
    <w:rsid w:val="3AB17D59"/>
    <w:rsid w:val="3C587BF0"/>
    <w:rsid w:val="3CD00B52"/>
    <w:rsid w:val="3D9A4E76"/>
    <w:rsid w:val="40110B0A"/>
    <w:rsid w:val="43EE131E"/>
    <w:rsid w:val="47306876"/>
    <w:rsid w:val="4AF65955"/>
    <w:rsid w:val="4B0F45A4"/>
    <w:rsid w:val="4F275476"/>
    <w:rsid w:val="54927DA1"/>
    <w:rsid w:val="55BD0288"/>
    <w:rsid w:val="563E3E5B"/>
    <w:rsid w:val="597252ED"/>
    <w:rsid w:val="5C9556EB"/>
    <w:rsid w:val="5E985BE7"/>
    <w:rsid w:val="5FFB1CC7"/>
    <w:rsid w:val="61117DF8"/>
    <w:rsid w:val="6252275B"/>
    <w:rsid w:val="6C9B67DD"/>
    <w:rsid w:val="6D6B5E97"/>
    <w:rsid w:val="723D7274"/>
    <w:rsid w:val="7375205D"/>
    <w:rsid w:val="73966108"/>
    <w:rsid w:val="7CB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225</Words>
  <Characters>425</Characters>
  <Lines>4</Lines>
  <Paragraphs>1</Paragraphs>
  <TotalTime>4</TotalTime>
  <ScaleCrop>false</ScaleCrop>
  <LinksUpToDate>false</LinksUpToDate>
  <CharactersWithSpaces>428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2023-03-02T06:55:00Z</dcterms:created>
  <dc:creator>Snake</dc:creator>
  <cp:lastModifiedBy>Administrator</cp:lastModifiedBy>
  <dcterms:modified xsi:type="dcterms:W3CDTF">2025-03-19T00:39:18Z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9AB05F3CA930428BABEBC44E58A6C695</vt:lpwstr>
  </property>
</Properties>
</file>